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206" w:rsidRDefault="00941206" w:rsidP="00941206">
      <w:pPr>
        <w:widowControl/>
        <w:shd w:val="clear" w:color="auto" w:fill="FFFFFF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904240" cy="904240"/>
            <wp:effectExtent l="0" t="0" r="0" b="0"/>
            <wp:docPr id="6" name="图片 6" descr="https://www.senesi.cz/variant/product-technology/2022/03/3-20220322-144803/95x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enesi.cz/variant/product-technology/2022/03/3-20220322-144803/95x9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206" w:rsidRDefault="00941206" w:rsidP="00941206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AirPower</w:t>
      </w:r>
    </w:p>
    <w:p w:rsidR="00941206" w:rsidRDefault="00941206" w:rsidP="00941206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color w:val="006455"/>
        </w:rPr>
      </w:pPr>
      <w:r>
        <w:rPr>
          <w:rFonts w:ascii="Arial" w:hAnsi="Arial" w:cs="Arial"/>
          <w:color w:val="006455"/>
        </w:rPr>
        <w:t>Obohacení vody vzduchem</w:t>
      </w:r>
    </w:p>
    <w:p w:rsidR="00941206" w:rsidRDefault="00941206" w:rsidP="00941206">
      <w:pPr>
        <w:pStyle w:val="perex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Technologie AirPower obohacuje vodu vzduchem. Díky tomu působí každá kapka objemněji, vydatněji a lehčeji. A šetrnější využívání vody. Díky síle vzduchu totiž vodu používáte úsporněji.</w:t>
      </w:r>
    </w:p>
    <w:p w:rsidR="00941206" w:rsidRDefault="00941206" w:rsidP="00941206">
      <w:pPr>
        <w:pStyle w:val="2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AirPower: větší zážitky s menším množstvím vody</w:t>
      </w:r>
    </w:p>
    <w:p w:rsidR="00941206" w:rsidRDefault="00941206" w:rsidP="00941206">
      <w:pPr>
        <w:pStyle w:val="text-center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Protože vzduch je k dispozici v hojném množství, cenná voda však ne, vyvinuli inovátoři z Hansgrohe ve vlastní proudové laboratoři průlomovou technologii: </w:t>
      </w:r>
      <w:r>
        <w:rPr>
          <w:rStyle w:val="a4"/>
          <w:rFonts w:ascii="Arial" w:hAnsi="Arial" w:cs="Arial"/>
          <w:color w:val="000000"/>
        </w:rPr>
        <w:t>AirPower.</w:t>
      </w:r>
      <w:r>
        <w:rPr>
          <w:rFonts w:ascii="Arial" w:hAnsi="Arial" w:cs="Arial"/>
          <w:color w:val="000000"/>
        </w:rPr>
        <w:t> S touto technologií si dopřejete pohodlí a zároveň budete šetřit vodu.</w:t>
      </w:r>
    </w:p>
    <w:p w:rsidR="00941206" w:rsidRDefault="00941206" w:rsidP="00941206">
      <w:pPr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5526405" cy="4293870"/>
            <wp:effectExtent l="0" t="0" r="0" b="0"/>
            <wp:docPr id="5" name="图片 5" descr="https://www.senesi.cz/file/edee/2022/03/01-20220322-144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enesi.cz/file/edee/2022/03/01-20220322-1449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405" cy="429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206" w:rsidRDefault="00941206" w:rsidP="00941206">
      <w:pPr>
        <w:pStyle w:val="3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Jedinečné sprchování s AirPower</w:t>
      </w:r>
    </w:p>
    <w:p w:rsidR="00941206" w:rsidRDefault="00941206" w:rsidP="00941206">
      <w:pPr>
        <w:pStyle w:val="a3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Princip je jednoduchý, ale geniální. Přes proudový disk sprchy je ve velké ploše nasáván vzduch, který se mísí s vodou. </w:t>
      </w:r>
      <w:r>
        <w:rPr>
          <w:rStyle w:val="a4"/>
          <w:rFonts w:ascii="Arial" w:hAnsi="Arial" w:cs="Arial"/>
          <w:color w:val="000000"/>
        </w:rPr>
        <w:t>Kapky obohacené vzduchem jsou citelně lehčí a měkčí. </w:t>
      </w:r>
      <w:r>
        <w:rPr>
          <w:rFonts w:ascii="Arial" w:hAnsi="Arial" w:cs="Arial"/>
          <w:color w:val="000000"/>
        </w:rPr>
        <w:t>To Vám nejen zpříjemní sprchování, nýbrž také sníží spotřebu vody. Díky technologii AirPower si vodu budete užívat v té nejkrásnější podobě - zcela bez obav.</w:t>
      </w:r>
    </w:p>
    <w:p w:rsidR="00941206" w:rsidRDefault="00941206" w:rsidP="00941206">
      <w:pPr>
        <w:pStyle w:val="text-center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Zatímco každý kapka hebce stéká po Vašem těle, její účinek je fantastický - sprchový déšť vytvořený technologií </w:t>
      </w:r>
      <w:r>
        <w:rPr>
          <w:rStyle w:val="a4"/>
          <w:rFonts w:ascii="Arial" w:hAnsi="Arial" w:cs="Arial"/>
          <w:color w:val="000000"/>
        </w:rPr>
        <w:t>AirPower</w:t>
      </w:r>
      <w:r>
        <w:rPr>
          <w:rFonts w:ascii="Arial" w:hAnsi="Arial" w:cs="Arial"/>
          <w:color w:val="000000"/>
        </w:rPr>
        <w:t> zahalí Vaše tělo do pocitu blaha. Tímto skvělým efektem je vybavena celá řada výrobků od hansgrohe - horní a ruční sprchy, sprchové systémy a umyvadlové baterie.</w:t>
      </w:r>
    </w:p>
    <w:p w:rsidR="00941206" w:rsidRDefault="00941206" w:rsidP="00941206">
      <w:pPr>
        <w:pStyle w:val="2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AirPower: ještě lepší voda - i u umyvadla</w:t>
      </w:r>
    </w:p>
    <w:p w:rsidR="00941206" w:rsidRDefault="00941206" w:rsidP="00941206">
      <w:pPr>
        <w:pStyle w:val="text-center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Mnoho umyvadlových baterií od výrobce je vybaveno technologií AirPower. Stačí pohled na vodu vytékající z kohoutku a je jasné, jaké výhody AirPower přináší. Technologie tiše a spolehlivě zvětšuje objem každé kapky a snižuje také nepříjemné stříkání vody. Mytí rukou, vlasů nebo péče o citlivou dětskou pokožku - sametově hebké kapky jsou zkrátka příjemné.</w:t>
      </w:r>
    </w:p>
    <w:p w:rsidR="00941206" w:rsidRDefault="00941206" w:rsidP="00941206">
      <w:pPr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5526405" cy="4144645"/>
            <wp:effectExtent l="0" t="0" r="0" b="8255"/>
            <wp:docPr id="4" name="图片 4" descr="https://www.senesi.cz/file/edee/2022/03/1-20220322-144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senesi.cz/file/edee/2022/03/1-20220322-14495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405" cy="414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206" w:rsidRDefault="00941206" w:rsidP="00941206">
      <w:pPr>
        <w:pStyle w:val="text-center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Každá kapka se počítá, proto Vám tato technologie pomáhá při šetření vodou a energiemi. Mezi koupelnovými výrobky s inovativními technologiemi je rozsáhlý výběr sprch s technologií </w:t>
      </w:r>
      <w:r>
        <w:rPr>
          <w:rStyle w:val="a4"/>
          <w:rFonts w:ascii="Arial" w:hAnsi="Arial" w:cs="Arial"/>
          <w:color w:val="000000"/>
        </w:rPr>
        <w:t>AirPower.</w:t>
      </w:r>
      <w:r>
        <w:rPr>
          <w:rFonts w:ascii="Arial" w:hAnsi="Arial" w:cs="Arial"/>
          <w:color w:val="000000"/>
        </w:rPr>
        <w:t> Chcete se také vědět, které sprchové proudy používají AirPower od hansgrohe? Perlivý zážitek s technologií Vám přináší sprchové proudy </w:t>
      </w:r>
      <w:r>
        <w:rPr>
          <w:rStyle w:val="a4"/>
          <w:rFonts w:ascii="Arial" w:hAnsi="Arial" w:cs="Arial"/>
          <w:color w:val="000000"/>
        </w:rPr>
        <w:t>Rain Air XL</w:t>
      </w:r>
      <w:r>
        <w:rPr>
          <w:rFonts w:ascii="Arial" w:hAnsi="Arial" w:cs="Arial"/>
          <w:color w:val="000000"/>
        </w:rPr>
        <w:t> a</w:t>
      </w:r>
      <w:r>
        <w:rPr>
          <w:rStyle w:val="a4"/>
          <w:rFonts w:ascii="Arial" w:hAnsi="Arial" w:cs="Arial"/>
          <w:color w:val="000000"/>
        </w:rPr>
        <w:t> Rain Air.</w:t>
      </w:r>
    </w:p>
    <w:p w:rsidR="002E3570" w:rsidRDefault="002E3570">
      <w:bookmarkStart w:id="0" w:name="_GoBack"/>
      <w:bookmarkEnd w:id="0"/>
    </w:p>
    <w:sectPr w:rsidR="002E3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B6786"/>
    <w:multiLevelType w:val="multilevel"/>
    <w:tmpl w:val="BF94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790"/>
    <w:rsid w:val="002D45E1"/>
    <w:rsid w:val="002E3570"/>
    <w:rsid w:val="00941206"/>
    <w:rsid w:val="00C3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BEE044-25E7-4051-849D-009F3639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2D45E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2D45E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2D45E1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0">
    <w:name w:val="标题 3 字符"/>
    <w:basedOn w:val="a0"/>
    <w:link w:val="3"/>
    <w:uiPriority w:val="9"/>
    <w:rsid w:val="002D45E1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perex">
    <w:name w:val="perex"/>
    <w:basedOn w:val="a"/>
    <w:rsid w:val="002D45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D45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D45E1"/>
    <w:rPr>
      <w:b/>
      <w:bCs/>
    </w:rPr>
  </w:style>
  <w:style w:type="paragraph" w:customStyle="1" w:styleId="text-center">
    <w:name w:val="text-center"/>
    <w:basedOn w:val="a"/>
    <w:rsid w:val="009412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4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9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2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8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wanming wang</dc:creator>
  <cp:keywords/>
  <dc:description/>
  <cp:lastModifiedBy>wanming wang</cp:lastModifiedBy>
  <cp:revision>3</cp:revision>
  <dcterms:created xsi:type="dcterms:W3CDTF">2023-07-21T14:06:00Z</dcterms:created>
  <dcterms:modified xsi:type="dcterms:W3CDTF">2023-07-21T14:08:00Z</dcterms:modified>
</cp:coreProperties>
</file>