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4FA1" w14:textId="37B8F7C0" w:rsidR="005C2464" w:rsidRPr="005C2464" w:rsidRDefault="005C2464" w:rsidP="005C2464">
      <w:pPr>
        <w:ind w:left="-680" w:right="-680"/>
        <w:rPr>
          <w:b/>
          <w:bCs/>
        </w:rPr>
      </w:pPr>
      <w:r w:rsidRPr="005C2464">
        <w:rPr>
          <w:b/>
          <w:bCs/>
        </w:rPr>
        <w:drawing>
          <wp:anchor distT="0" distB="0" distL="114300" distR="114300" simplePos="0" relativeHeight="251658240" behindDoc="1" locked="0" layoutInCell="1" allowOverlap="1" wp14:anchorId="6FF0D6EE" wp14:editId="69BE6DED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2212018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784F0" w14:textId="77777777" w:rsidR="005C2464" w:rsidRPr="005C2464" w:rsidRDefault="005C2464" w:rsidP="005C2464">
      <w:pPr>
        <w:ind w:left="-680" w:right="-680"/>
      </w:pPr>
      <w:proofErr w:type="spellStart"/>
      <w:r w:rsidRPr="005C2464">
        <w:t>SensorActivation</w:t>
      </w:r>
      <w:proofErr w:type="spellEnd"/>
    </w:p>
    <w:p w14:paraId="6083E6E4" w14:textId="77777777" w:rsidR="005C2464" w:rsidRPr="005C2464" w:rsidRDefault="005C2464" w:rsidP="005C2464">
      <w:pPr>
        <w:ind w:left="-680" w:right="-680"/>
      </w:pPr>
      <w:proofErr w:type="spellStart"/>
      <w:r w:rsidRPr="005C2464">
        <w:t>Bezdotykové</w:t>
      </w:r>
      <w:proofErr w:type="spellEnd"/>
      <w:r w:rsidRPr="005C2464">
        <w:t xml:space="preserve"> </w:t>
      </w:r>
      <w:proofErr w:type="spellStart"/>
      <w:r w:rsidRPr="005C2464">
        <w:t>spuštění</w:t>
      </w:r>
      <w:proofErr w:type="spellEnd"/>
      <w:r w:rsidRPr="005C2464">
        <w:t xml:space="preserve"> </w:t>
      </w:r>
      <w:proofErr w:type="spellStart"/>
      <w:r w:rsidRPr="005C2464">
        <w:t>vody</w:t>
      </w:r>
      <w:proofErr w:type="spellEnd"/>
    </w:p>
    <w:p w14:paraId="3F3DB4C3" w14:textId="77777777" w:rsidR="005C2464" w:rsidRPr="005C2464" w:rsidRDefault="005C2464" w:rsidP="005C2464">
      <w:pPr>
        <w:ind w:left="-680" w:right="-680"/>
      </w:pPr>
      <w:r w:rsidRPr="005C2464">
        <w:t xml:space="preserve">Technologie </w:t>
      </w:r>
      <w:proofErr w:type="spellStart"/>
      <w:r w:rsidRPr="005C2464">
        <w:t>SensorActivation</w:t>
      </w:r>
      <w:proofErr w:type="spellEnd"/>
      <w:r w:rsidRPr="005C2464">
        <w:t xml:space="preserve"> s </w:t>
      </w:r>
      <w:proofErr w:type="spellStart"/>
      <w:r w:rsidRPr="005C2464">
        <w:t>pohybovým</w:t>
      </w:r>
      <w:proofErr w:type="spellEnd"/>
      <w:r w:rsidRPr="005C2464">
        <w:t xml:space="preserve"> </w:t>
      </w:r>
      <w:proofErr w:type="spellStart"/>
      <w:r w:rsidRPr="005C2464">
        <w:t>senzorem</w:t>
      </w:r>
      <w:proofErr w:type="spellEnd"/>
      <w:r w:rsidRPr="005C2464">
        <w:t xml:space="preserve"> </w:t>
      </w:r>
      <w:proofErr w:type="spellStart"/>
      <w:r w:rsidRPr="005C2464">
        <w:t>reaguje</w:t>
      </w:r>
      <w:proofErr w:type="spellEnd"/>
      <w:r w:rsidRPr="005C2464">
        <w:t xml:space="preserve"> </w:t>
      </w:r>
      <w:proofErr w:type="spellStart"/>
      <w:r w:rsidRPr="005C2464">
        <w:t>na</w:t>
      </w:r>
      <w:proofErr w:type="spellEnd"/>
      <w:r w:rsidRPr="005C2464">
        <w:t xml:space="preserve"> </w:t>
      </w:r>
      <w:proofErr w:type="spellStart"/>
      <w:r w:rsidRPr="005C2464">
        <w:t>změnu</w:t>
      </w:r>
      <w:proofErr w:type="spellEnd"/>
      <w:r w:rsidRPr="005C2464">
        <w:t xml:space="preserve"> </w:t>
      </w:r>
      <w:proofErr w:type="spellStart"/>
      <w:r w:rsidRPr="005C2464">
        <w:t>infračerveného</w:t>
      </w:r>
      <w:proofErr w:type="spellEnd"/>
      <w:r w:rsidRPr="005C2464">
        <w:t xml:space="preserve"> </w:t>
      </w:r>
      <w:proofErr w:type="spellStart"/>
      <w:r w:rsidRPr="005C2464">
        <w:t>záření</w:t>
      </w:r>
      <w:proofErr w:type="spellEnd"/>
      <w:r w:rsidRPr="005C2464">
        <w:t xml:space="preserve">. Tedy </w:t>
      </w:r>
      <w:proofErr w:type="spellStart"/>
      <w:r w:rsidRPr="005C2464">
        <w:t>jakmile</w:t>
      </w:r>
      <w:proofErr w:type="spellEnd"/>
      <w:r w:rsidRPr="005C2464">
        <w:t xml:space="preserve"> </w:t>
      </w:r>
      <w:proofErr w:type="spellStart"/>
      <w:r w:rsidRPr="005C2464">
        <w:t>detekuje</w:t>
      </w:r>
      <w:proofErr w:type="spellEnd"/>
      <w:r w:rsidRPr="005C2464">
        <w:t xml:space="preserve"> </w:t>
      </w:r>
      <w:proofErr w:type="spellStart"/>
      <w:r w:rsidRPr="005C2464">
        <w:t>teplo</w:t>
      </w:r>
      <w:proofErr w:type="spellEnd"/>
      <w:r w:rsidRPr="005C2464">
        <w:t xml:space="preserve"> </w:t>
      </w:r>
      <w:proofErr w:type="spellStart"/>
      <w:r w:rsidRPr="005C2464">
        <w:t>rukou</w:t>
      </w:r>
      <w:proofErr w:type="spellEnd"/>
      <w:r w:rsidRPr="005C2464">
        <w:t xml:space="preserve">, </w:t>
      </w:r>
      <w:proofErr w:type="spellStart"/>
      <w:r w:rsidRPr="005C2464">
        <w:t>pustí</w:t>
      </w:r>
      <w:proofErr w:type="spellEnd"/>
      <w:r w:rsidRPr="005C2464">
        <w:t xml:space="preserve"> </w:t>
      </w:r>
      <w:proofErr w:type="spellStart"/>
      <w:r w:rsidRPr="005C2464">
        <w:t>vodu</w:t>
      </w:r>
      <w:proofErr w:type="spellEnd"/>
      <w:r w:rsidRPr="005C2464">
        <w:t>.</w:t>
      </w:r>
    </w:p>
    <w:p w14:paraId="3D4C60F3" w14:textId="77777777" w:rsidR="005C2464" w:rsidRPr="005C2464" w:rsidRDefault="005C2464" w:rsidP="005C2464">
      <w:pPr>
        <w:ind w:left="-680" w:right="-680"/>
      </w:pPr>
      <w:proofErr w:type="spellStart"/>
      <w:r w:rsidRPr="005C2464">
        <w:t>SensorActivation</w:t>
      </w:r>
      <w:proofErr w:type="spellEnd"/>
      <w:r w:rsidRPr="005C2464">
        <w:t xml:space="preserve">: </w:t>
      </w:r>
      <w:proofErr w:type="spellStart"/>
      <w:r w:rsidRPr="005C2464">
        <w:t>Spustí</w:t>
      </w:r>
      <w:proofErr w:type="spellEnd"/>
      <w:r w:rsidRPr="005C2464">
        <w:t xml:space="preserve"> </w:t>
      </w:r>
      <w:proofErr w:type="spellStart"/>
      <w:r w:rsidRPr="005C2464">
        <w:t>elektronickou</w:t>
      </w:r>
      <w:proofErr w:type="spellEnd"/>
      <w:r w:rsidRPr="005C2464">
        <w:t xml:space="preserve"> </w:t>
      </w:r>
      <w:proofErr w:type="spellStart"/>
      <w:r w:rsidRPr="005C2464">
        <w:t>baterii</w:t>
      </w:r>
      <w:proofErr w:type="spellEnd"/>
    </w:p>
    <w:p w14:paraId="36302863" w14:textId="77777777" w:rsidR="005C2464" w:rsidRDefault="005C2464" w:rsidP="005C2464">
      <w:pPr>
        <w:ind w:left="-680" w:right="-680"/>
      </w:pPr>
      <w:proofErr w:type="spellStart"/>
      <w:r w:rsidRPr="005C2464">
        <w:t>Senzor</w:t>
      </w:r>
      <w:proofErr w:type="spellEnd"/>
      <w:r w:rsidRPr="005C2464">
        <w:t xml:space="preserve"> </w:t>
      </w:r>
      <w:proofErr w:type="spellStart"/>
      <w:r w:rsidRPr="005C2464">
        <w:t>na</w:t>
      </w:r>
      <w:proofErr w:type="spellEnd"/>
      <w:r w:rsidRPr="005C2464">
        <w:t xml:space="preserve"> </w:t>
      </w:r>
      <w:proofErr w:type="spellStart"/>
      <w:r w:rsidRPr="005C2464">
        <w:t>našich</w:t>
      </w:r>
      <w:proofErr w:type="spellEnd"/>
      <w:r w:rsidRPr="005C2464">
        <w:t xml:space="preserve"> </w:t>
      </w:r>
      <w:proofErr w:type="spellStart"/>
      <w:r w:rsidRPr="005C2464">
        <w:t>bezdotykových</w:t>
      </w:r>
      <w:proofErr w:type="spellEnd"/>
      <w:r w:rsidRPr="005C2464">
        <w:t xml:space="preserve"> </w:t>
      </w:r>
      <w:proofErr w:type="spellStart"/>
      <w:r w:rsidRPr="005C2464">
        <w:t>bateriích</w:t>
      </w:r>
      <w:proofErr w:type="spellEnd"/>
      <w:r w:rsidRPr="005C2464">
        <w:t xml:space="preserve"> </w:t>
      </w:r>
      <w:proofErr w:type="spellStart"/>
      <w:r w:rsidRPr="005C2464">
        <w:t>reaguje</w:t>
      </w:r>
      <w:proofErr w:type="spellEnd"/>
      <w:r w:rsidRPr="005C2464">
        <w:t xml:space="preserve">, </w:t>
      </w:r>
      <w:proofErr w:type="spellStart"/>
      <w:r w:rsidRPr="005C2464">
        <w:t>tak</w:t>
      </w:r>
      <w:proofErr w:type="spellEnd"/>
      <w:r w:rsidRPr="005C2464">
        <w:t xml:space="preserve"> </w:t>
      </w:r>
      <w:proofErr w:type="spellStart"/>
      <w:r w:rsidRPr="005C2464">
        <w:t>jako</w:t>
      </w:r>
      <w:proofErr w:type="spellEnd"/>
      <w:r w:rsidRPr="005C2464">
        <w:t xml:space="preserve"> </w:t>
      </w:r>
      <w:proofErr w:type="spellStart"/>
      <w:r w:rsidRPr="005C2464">
        <w:t>řada</w:t>
      </w:r>
      <w:proofErr w:type="spellEnd"/>
      <w:r w:rsidRPr="005C2464">
        <w:t xml:space="preserve"> </w:t>
      </w:r>
      <w:proofErr w:type="spellStart"/>
      <w:r w:rsidRPr="005C2464">
        <w:t>jiných</w:t>
      </w:r>
      <w:proofErr w:type="spellEnd"/>
      <w:r w:rsidRPr="005C2464">
        <w:t xml:space="preserve"> </w:t>
      </w:r>
      <w:proofErr w:type="spellStart"/>
      <w:r w:rsidRPr="005C2464">
        <w:t>pohybových</w:t>
      </w:r>
      <w:proofErr w:type="spellEnd"/>
      <w:r w:rsidRPr="005C2464">
        <w:t xml:space="preserve"> </w:t>
      </w:r>
      <w:proofErr w:type="spellStart"/>
      <w:r w:rsidRPr="005C2464">
        <w:t>senzorů</w:t>
      </w:r>
      <w:proofErr w:type="spellEnd"/>
      <w:r w:rsidRPr="005C2464">
        <w:t xml:space="preserve">, </w:t>
      </w:r>
      <w:proofErr w:type="spellStart"/>
      <w:r w:rsidRPr="005C2464">
        <w:t>na</w:t>
      </w:r>
      <w:proofErr w:type="spellEnd"/>
      <w:r w:rsidRPr="005C2464">
        <w:t xml:space="preserve"> </w:t>
      </w:r>
      <w:proofErr w:type="spellStart"/>
      <w:r w:rsidRPr="005C2464">
        <w:t>změnu</w:t>
      </w:r>
      <w:proofErr w:type="spellEnd"/>
      <w:r w:rsidRPr="005C2464">
        <w:t xml:space="preserve"> </w:t>
      </w:r>
      <w:proofErr w:type="spellStart"/>
      <w:r w:rsidRPr="005C2464">
        <w:t>infračerveného</w:t>
      </w:r>
      <w:proofErr w:type="spellEnd"/>
      <w:r w:rsidRPr="005C2464">
        <w:t xml:space="preserve"> </w:t>
      </w:r>
      <w:proofErr w:type="spellStart"/>
      <w:r w:rsidRPr="005C2464">
        <w:t>záření</w:t>
      </w:r>
      <w:proofErr w:type="spellEnd"/>
      <w:r w:rsidRPr="005C2464">
        <w:t xml:space="preserve">. </w:t>
      </w:r>
      <w:proofErr w:type="spellStart"/>
      <w:r w:rsidRPr="005C2464">
        <w:t>Jakmile</w:t>
      </w:r>
      <w:proofErr w:type="spellEnd"/>
      <w:r w:rsidRPr="005C2464">
        <w:t xml:space="preserve"> </w:t>
      </w:r>
      <w:proofErr w:type="spellStart"/>
      <w:r w:rsidRPr="005C2464">
        <w:t>detekuje</w:t>
      </w:r>
      <w:proofErr w:type="spellEnd"/>
      <w:r w:rsidRPr="005C2464">
        <w:t xml:space="preserve"> </w:t>
      </w:r>
      <w:proofErr w:type="spellStart"/>
      <w:r w:rsidRPr="005C2464">
        <w:t>teplo</w:t>
      </w:r>
      <w:proofErr w:type="spellEnd"/>
      <w:r w:rsidRPr="005C2464">
        <w:t xml:space="preserve"> </w:t>
      </w:r>
      <w:proofErr w:type="spellStart"/>
      <w:r w:rsidRPr="005C2464">
        <w:t>rukou</w:t>
      </w:r>
      <w:proofErr w:type="spellEnd"/>
      <w:r w:rsidRPr="005C2464">
        <w:t xml:space="preserve">, </w:t>
      </w:r>
      <w:proofErr w:type="spellStart"/>
      <w:r w:rsidRPr="005C2464">
        <w:t>pustí</w:t>
      </w:r>
      <w:proofErr w:type="spellEnd"/>
      <w:r w:rsidRPr="005C2464">
        <w:t xml:space="preserve"> </w:t>
      </w:r>
      <w:proofErr w:type="spellStart"/>
      <w:r w:rsidRPr="005C2464">
        <w:t>vodu</w:t>
      </w:r>
      <w:proofErr w:type="spellEnd"/>
      <w:r w:rsidRPr="005C2464">
        <w:t xml:space="preserve">. </w:t>
      </w:r>
      <w:proofErr w:type="spellStart"/>
      <w:r w:rsidRPr="005C2464">
        <w:t>Úsporné</w:t>
      </w:r>
      <w:proofErr w:type="spellEnd"/>
      <w:r w:rsidRPr="005C2464">
        <w:t xml:space="preserve">, </w:t>
      </w:r>
      <w:proofErr w:type="spellStart"/>
      <w:r w:rsidRPr="005C2464">
        <w:t>hygienické</w:t>
      </w:r>
      <w:proofErr w:type="spellEnd"/>
      <w:r w:rsidRPr="005C2464">
        <w:t xml:space="preserve">, </w:t>
      </w:r>
      <w:proofErr w:type="spellStart"/>
      <w:r w:rsidRPr="005C2464">
        <w:t>bezdotykové</w:t>
      </w:r>
      <w:proofErr w:type="spellEnd"/>
      <w:r w:rsidRPr="005C2464">
        <w:t>.</w:t>
      </w:r>
    </w:p>
    <w:p w14:paraId="500A5A48" w14:textId="77777777" w:rsidR="005C2464" w:rsidRPr="005C2464" w:rsidRDefault="005C2464" w:rsidP="005C2464">
      <w:pPr>
        <w:ind w:left="-680" w:right="-680"/>
      </w:pPr>
    </w:p>
    <w:p w14:paraId="025AA233" w14:textId="7A20A395" w:rsidR="005C2464" w:rsidRPr="005C2464" w:rsidRDefault="005C2464" w:rsidP="005C2464">
      <w:pPr>
        <w:ind w:left="-680" w:right="-680"/>
      </w:pPr>
      <w:r w:rsidRPr="005C2464">
        <w:drawing>
          <wp:anchor distT="0" distB="0" distL="114300" distR="114300" simplePos="0" relativeHeight="251659264" behindDoc="1" locked="0" layoutInCell="1" allowOverlap="1" wp14:anchorId="05726AEA" wp14:editId="1F4FA04D">
            <wp:simplePos x="0" y="0"/>
            <wp:positionH relativeFrom="column">
              <wp:posOffset>-428625</wp:posOffset>
            </wp:positionH>
            <wp:positionV relativeFrom="paragraph">
              <wp:posOffset>-635</wp:posOffset>
            </wp:positionV>
            <wp:extent cx="2983865" cy="2238375"/>
            <wp:effectExtent l="0" t="0" r="6985" b="9525"/>
            <wp:wrapTight wrapText="bothSides">
              <wp:wrapPolygon edited="0">
                <wp:start x="0" y="0"/>
                <wp:lineTo x="0" y="21508"/>
                <wp:lineTo x="21513" y="21508"/>
                <wp:lineTo x="21513" y="0"/>
                <wp:lineTo x="0" y="0"/>
              </wp:wrapPolygon>
            </wp:wrapTight>
            <wp:docPr id="5674132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C2464">
        <w:t>SensorActivation</w:t>
      </w:r>
      <w:proofErr w:type="spellEnd"/>
    </w:p>
    <w:p w14:paraId="6A0D3BE4" w14:textId="77777777" w:rsidR="005C2464" w:rsidRDefault="005C2464" w:rsidP="005C2464">
      <w:pPr>
        <w:ind w:left="-680" w:right="-680"/>
        <w:rPr>
          <w:lang w:val="pl-PL"/>
        </w:rPr>
      </w:pPr>
      <w:proofErr w:type="spellStart"/>
      <w:r w:rsidRPr="005C2464">
        <w:t>Elektronika</w:t>
      </w:r>
      <w:proofErr w:type="spellEnd"/>
      <w:r w:rsidRPr="005C2464">
        <w:t xml:space="preserve"> </w:t>
      </w:r>
      <w:proofErr w:type="spellStart"/>
      <w:r w:rsidRPr="005C2464">
        <w:t>senzoru</w:t>
      </w:r>
      <w:proofErr w:type="spellEnd"/>
      <w:r w:rsidRPr="005C2464">
        <w:t xml:space="preserve"> je </w:t>
      </w:r>
      <w:proofErr w:type="spellStart"/>
      <w:r w:rsidRPr="005C2464">
        <w:t>potřeba</w:t>
      </w:r>
      <w:proofErr w:type="spellEnd"/>
      <w:r w:rsidRPr="005C2464">
        <w:t xml:space="preserve"> </w:t>
      </w:r>
      <w:proofErr w:type="spellStart"/>
      <w:r w:rsidRPr="005C2464">
        <w:t>přizpůsobit</w:t>
      </w:r>
      <w:proofErr w:type="spellEnd"/>
      <w:r w:rsidRPr="005C2464">
        <w:t xml:space="preserve"> </w:t>
      </w:r>
      <w:proofErr w:type="spellStart"/>
      <w:r w:rsidRPr="005C2464">
        <w:t>dřezu</w:t>
      </w:r>
      <w:proofErr w:type="spellEnd"/>
      <w:r w:rsidRPr="005C2464">
        <w:t xml:space="preserve">, </w:t>
      </w:r>
      <w:proofErr w:type="spellStart"/>
      <w:r w:rsidRPr="005C2464">
        <w:t>což</w:t>
      </w:r>
      <w:proofErr w:type="spellEnd"/>
      <w:r w:rsidRPr="005C2464">
        <w:t xml:space="preserve"> se u </w:t>
      </w:r>
      <w:proofErr w:type="spellStart"/>
      <w:r w:rsidRPr="005C2464">
        <w:t>našich</w:t>
      </w:r>
      <w:proofErr w:type="spellEnd"/>
      <w:r w:rsidRPr="005C2464">
        <w:t xml:space="preserve"> </w:t>
      </w:r>
      <w:proofErr w:type="spellStart"/>
      <w:r w:rsidRPr="005C2464">
        <w:t>elektronických</w:t>
      </w:r>
      <w:proofErr w:type="spellEnd"/>
      <w:r w:rsidRPr="005C2464">
        <w:t xml:space="preserve"> </w:t>
      </w:r>
      <w:proofErr w:type="spellStart"/>
      <w:r w:rsidRPr="005C2464">
        <w:t>baterií</w:t>
      </w:r>
      <w:proofErr w:type="spellEnd"/>
      <w:r w:rsidRPr="005C2464">
        <w:t xml:space="preserve"> </w:t>
      </w:r>
      <w:proofErr w:type="spellStart"/>
      <w:r w:rsidRPr="005C2464">
        <w:t>provádí</w:t>
      </w:r>
      <w:proofErr w:type="spellEnd"/>
      <w:r w:rsidRPr="005C2464">
        <w:t xml:space="preserve"> </w:t>
      </w:r>
      <w:proofErr w:type="spellStart"/>
      <w:r w:rsidRPr="005C2464">
        <w:t>automaticky</w:t>
      </w:r>
      <w:proofErr w:type="spellEnd"/>
      <w:r w:rsidRPr="005C2464">
        <w:t xml:space="preserve"> </w:t>
      </w:r>
      <w:proofErr w:type="spellStart"/>
      <w:r w:rsidRPr="005C2464">
        <w:t>během</w:t>
      </w:r>
      <w:proofErr w:type="spellEnd"/>
      <w:r w:rsidRPr="005C2464">
        <w:t xml:space="preserve"> </w:t>
      </w:r>
      <w:proofErr w:type="spellStart"/>
      <w:r w:rsidRPr="005C2464">
        <w:t>úvodního</w:t>
      </w:r>
      <w:proofErr w:type="spellEnd"/>
      <w:r w:rsidRPr="005C2464">
        <w:t xml:space="preserve"> </w:t>
      </w:r>
      <w:proofErr w:type="spellStart"/>
      <w:r w:rsidRPr="005C2464">
        <w:t>nastavení</w:t>
      </w:r>
      <w:proofErr w:type="spellEnd"/>
      <w:r w:rsidRPr="005C2464">
        <w:t>. </w:t>
      </w:r>
      <w:proofErr w:type="spellStart"/>
      <w:r w:rsidRPr="005C2464">
        <w:rPr>
          <w:lang w:val="pl-PL"/>
        </w:rPr>
        <w:t>Infračervená</w:t>
      </w:r>
      <w:proofErr w:type="spellEnd"/>
      <w:r w:rsidRPr="005C2464">
        <w:rPr>
          <w:lang w:val="pl-PL"/>
        </w:rPr>
        <w:t xml:space="preserve"> technologie (technologie </w:t>
      </w:r>
      <w:proofErr w:type="spellStart"/>
      <w:r w:rsidRPr="005C2464">
        <w:rPr>
          <w:lang w:val="pl-PL"/>
        </w:rPr>
        <w:t>optosenzoru</w:t>
      </w:r>
      <w:proofErr w:type="spellEnd"/>
      <w:r w:rsidRPr="005C2464">
        <w:rPr>
          <w:lang w:val="pl-PL"/>
        </w:rPr>
        <w:t xml:space="preserve">) reaguje mimo </w:t>
      </w:r>
      <w:proofErr w:type="spellStart"/>
      <w:r w:rsidRPr="005C2464">
        <w:rPr>
          <w:lang w:val="pl-PL"/>
        </w:rPr>
        <w:t>jiné</w:t>
      </w:r>
      <w:proofErr w:type="spellEnd"/>
      <w:r w:rsidRPr="005C2464">
        <w:rPr>
          <w:lang w:val="pl-PL"/>
        </w:rPr>
        <w:t xml:space="preserve"> na </w:t>
      </w:r>
      <w:proofErr w:type="spellStart"/>
      <w:r w:rsidRPr="005C2464">
        <w:rPr>
          <w:lang w:val="pl-PL"/>
        </w:rPr>
        <w:t>jas</w:t>
      </w:r>
      <w:proofErr w:type="spellEnd"/>
      <w:r w:rsidRPr="005C2464">
        <w:rPr>
          <w:lang w:val="pl-PL"/>
        </w:rPr>
        <w:t>, typ a </w:t>
      </w:r>
      <w:proofErr w:type="spellStart"/>
      <w:r w:rsidRPr="005C2464">
        <w:rPr>
          <w:lang w:val="pl-PL"/>
        </w:rPr>
        <w:t>rozměry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dřezu</w:t>
      </w:r>
      <w:proofErr w:type="spellEnd"/>
      <w:r w:rsidRPr="005C2464">
        <w:rPr>
          <w:lang w:val="pl-PL"/>
        </w:rPr>
        <w:t xml:space="preserve">, aby </w:t>
      </w:r>
      <w:proofErr w:type="spellStart"/>
      <w:r w:rsidRPr="005C2464">
        <w:rPr>
          <w:lang w:val="pl-PL"/>
        </w:rPr>
        <w:t>funkci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optimálně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přizpůsobila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okolním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podmínkám</w:t>
      </w:r>
      <w:proofErr w:type="spellEnd"/>
      <w:r w:rsidRPr="005C2464">
        <w:rPr>
          <w:lang w:val="pl-PL"/>
        </w:rPr>
        <w:t xml:space="preserve">. U </w:t>
      </w:r>
      <w:proofErr w:type="spellStart"/>
      <w:r w:rsidRPr="005C2464">
        <w:rPr>
          <w:lang w:val="pl-PL"/>
        </w:rPr>
        <w:t>bezdotykové</w:t>
      </w:r>
      <w:proofErr w:type="spellEnd"/>
      <w:r w:rsidRPr="005C2464">
        <w:rPr>
          <w:lang w:val="pl-PL"/>
        </w:rPr>
        <w:t xml:space="preserve"> baterie pak </w:t>
      </w:r>
      <w:proofErr w:type="spellStart"/>
      <w:r w:rsidRPr="005C2464">
        <w:rPr>
          <w:lang w:val="pl-PL"/>
        </w:rPr>
        <w:t>můžete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nastavit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teplotu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vody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požadovanou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zákazníkem</w:t>
      </w:r>
      <w:proofErr w:type="spellEnd"/>
      <w:r w:rsidRPr="005C2464">
        <w:rPr>
          <w:lang w:val="pl-PL"/>
        </w:rPr>
        <w:t xml:space="preserve">. Pro </w:t>
      </w:r>
      <w:proofErr w:type="spellStart"/>
      <w:r w:rsidRPr="005C2464">
        <w:rPr>
          <w:lang w:val="pl-PL"/>
        </w:rPr>
        <w:t>individuální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nastavení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teploty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mají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některé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elektronické</w:t>
      </w:r>
      <w:proofErr w:type="spellEnd"/>
      <w:r w:rsidRPr="005C2464">
        <w:rPr>
          <w:lang w:val="pl-PL"/>
        </w:rPr>
        <w:t xml:space="preserve"> baterie </w:t>
      </w:r>
      <w:proofErr w:type="spellStart"/>
      <w:r w:rsidRPr="005C2464">
        <w:rPr>
          <w:lang w:val="pl-PL"/>
        </w:rPr>
        <w:t>mixovací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páku</w:t>
      </w:r>
      <w:proofErr w:type="spellEnd"/>
      <w:r w:rsidRPr="005C2464">
        <w:rPr>
          <w:lang w:val="pl-PL"/>
        </w:rPr>
        <w:t xml:space="preserve"> na </w:t>
      </w:r>
      <w:proofErr w:type="spellStart"/>
      <w:r w:rsidRPr="005C2464">
        <w:rPr>
          <w:lang w:val="pl-PL"/>
        </w:rPr>
        <w:t>těle</w:t>
      </w:r>
      <w:proofErr w:type="spellEnd"/>
      <w:r w:rsidRPr="005C2464">
        <w:rPr>
          <w:lang w:val="pl-PL"/>
        </w:rPr>
        <w:t xml:space="preserve"> baterie.  </w:t>
      </w:r>
    </w:p>
    <w:p w14:paraId="17740A7A" w14:textId="77777777" w:rsidR="005C2464" w:rsidRDefault="005C2464" w:rsidP="005C2464">
      <w:pPr>
        <w:ind w:left="-680" w:right="-680"/>
        <w:rPr>
          <w:lang w:val="pl-PL"/>
        </w:rPr>
      </w:pPr>
    </w:p>
    <w:p w14:paraId="48E750B4" w14:textId="41E59345" w:rsidR="005C2464" w:rsidRPr="005C2464" w:rsidRDefault="005C2464" w:rsidP="005C2464">
      <w:pPr>
        <w:ind w:left="-680" w:right="-680"/>
        <w:rPr>
          <w:b/>
          <w:bCs/>
          <w:lang w:val="pl-PL"/>
        </w:rPr>
      </w:pPr>
      <w:r w:rsidRPr="005C2464">
        <w:drawing>
          <wp:anchor distT="0" distB="0" distL="114300" distR="114300" simplePos="0" relativeHeight="251660288" behindDoc="1" locked="0" layoutInCell="1" allowOverlap="1" wp14:anchorId="0086A7FD" wp14:editId="089EF5AA">
            <wp:simplePos x="0" y="0"/>
            <wp:positionH relativeFrom="column">
              <wp:posOffset>3114675</wp:posOffset>
            </wp:positionH>
            <wp:positionV relativeFrom="paragraph">
              <wp:posOffset>27305</wp:posOffset>
            </wp:positionV>
            <wp:extent cx="3279775" cy="1990725"/>
            <wp:effectExtent l="0" t="0" r="0" b="0"/>
            <wp:wrapTight wrapText="bothSides">
              <wp:wrapPolygon edited="0">
                <wp:start x="0" y="0"/>
                <wp:lineTo x="0" y="21290"/>
                <wp:lineTo x="21454" y="21290"/>
                <wp:lineTo x="21454" y="0"/>
                <wp:lineTo x="0" y="0"/>
              </wp:wrapPolygon>
            </wp:wrapTight>
            <wp:docPr id="21073208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464">
        <w:rPr>
          <w:b/>
          <w:bCs/>
          <w:lang w:val="pl-PL"/>
        </w:rPr>
        <w:t>Design a </w:t>
      </w:r>
      <w:proofErr w:type="spellStart"/>
      <w:r w:rsidRPr="005C2464">
        <w:rPr>
          <w:b/>
          <w:bCs/>
          <w:lang w:val="pl-PL"/>
        </w:rPr>
        <w:t>maximální</w:t>
      </w:r>
      <w:proofErr w:type="spellEnd"/>
      <w:r w:rsidRPr="005C2464">
        <w:rPr>
          <w:b/>
          <w:bCs/>
          <w:lang w:val="pl-PL"/>
        </w:rPr>
        <w:t xml:space="preserve"> </w:t>
      </w:r>
      <w:proofErr w:type="spellStart"/>
      <w:r w:rsidRPr="005C2464">
        <w:rPr>
          <w:b/>
          <w:bCs/>
          <w:lang w:val="pl-PL"/>
        </w:rPr>
        <w:t>funkčnost</w:t>
      </w:r>
      <w:proofErr w:type="spellEnd"/>
    </w:p>
    <w:p w14:paraId="6D0FE148" w14:textId="2359CC6C" w:rsidR="005C2464" w:rsidRPr="005C2464" w:rsidRDefault="005C2464" w:rsidP="005C2464">
      <w:pPr>
        <w:ind w:left="-680" w:right="-680"/>
        <w:rPr>
          <w:lang w:val="pl-PL"/>
        </w:rPr>
      </w:pPr>
      <w:proofErr w:type="spellStart"/>
      <w:r w:rsidRPr="005C2464">
        <w:rPr>
          <w:lang w:val="pl-PL"/>
        </w:rPr>
        <w:t>Samozavírací</w:t>
      </w:r>
      <w:proofErr w:type="spellEnd"/>
      <w:r w:rsidRPr="005C2464">
        <w:rPr>
          <w:lang w:val="pl-PL"/>
        </w:rPr>
        <w:t xml:space="preserve"> baterie </w:t>
      </w:r>
      <w:proofErr w:type="spellStart"/>
      <w:r w:rsidRPr="005C2464">
        <w:rPr>
          <w:lang w:val="pl-PL"/>
        </w:rPr>
        <w:t>se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snadno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přizpůsobí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požadavkům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vašeho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zákazníka</w:t>
      </w:r>
      <w:proofErr w:type="spellEnd"/>
      <w:r w:rsidRPr="005C2464">
        <w:rPr>
          <w:lang w:val="pl-PL"/>
        </w:rPr>
        <w:t>. </w:t>
      </w:r>
      <w:proofErr w:type="spellStart"/>
      <w:r w:rsidRPr="005C2464">
        <w:rPr>
          <w:lang w:val="pl-PL"/>
        </w:rPr>
        <w:t>Pomocí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volitelného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příslušenství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můžete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nastavit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dobu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zavírání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mezi</w:t>
      </w:r>
      <w:proofErr w:type="spellEnd"/>
      <w:r w:rsidRPr="005C2464">
        <w:rPr>
          <w:lang w:val="pl-PL"/>
        </w:rPr>
        <w:t xml:space="preserve"> 3 a 20 sekundami. </w:t>
      </w:r>
      <w:proofErr w:type="spellStart"/>
      <w:r w:rsidRPr="005C2464">
        <w:rPr>
          <w:lang w:val="pl-PL"/>
        </w:rPr>
        <w:t>Funkci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automatického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samozavírání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ventilu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lze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deaktivovat</w:t>
      </w:r>
      <w:proofErr w:type="spellEnd"/>
      <w:r w:rsidRPr="005C2464">
        <w:rPr>
          <w:lang w:val="pl-PL"/>
        </w:rPr>
        <w:t xml:space="preserve"> pro </w:t>
      </w:r>
      <w:proofErr w:type="spellStart"/>
      <w:r w:rsidRPr="005C2464">
        <w:rPr>
          <w:lang w:val="pl-PL"/>
        </w:rPr>
        <w:t>hygienické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oplachování</w:t>
      </w:r>
      <w:proofErr w:type="spellEnd"/>
      <w:r w:rsidRPr="005C2464">
        <w:rPr>
          <w:lang w:val="pl-PL"/>
        </w:rPr>
        <w:t xml:space="preserve"> a </w:t>
      </w:r>
      <w:proofErr w:type="spellStart"/>
      <w:r w:rsidRPr="005C2464">
        <w:rPr>
          <w:lang w:val="pl-PL"/>
        </w:rPr>
        <w:t>poté</w:t>
      </w:r>
      <w:proofErr w:type="spellEnd"/>
      <w:r w:rsidRPr="005C2464">
        <w:rPr>
          <w:lang w:val="pl-PL"/>
        </w:rPr>
        <w:t xml:space="preserve"> jej </w:t>
      </w:r>
      <w:proofErr w:type="spellStart"/>
      <w:r w:rsidRPr="005C2464">
        <w:rPr>
          <w:lang w:val="pl-PL"/>
        </w:rPr>
        <w:t>okamžitě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znovu</w:t>
      </w:r>
      <w:proofErr w:type="spellEnd"/>
      <w:r w:rsidRPr="005C2464">
        <w:rPr>
          <w:lang w:val="pl-PL"/>
        </w:rPr>
        <w:t xml:space="preserve"> </w:t>
      </w:r>
      <w:proofErr w:type="spellStart"/>
      <w:r w:rsidRPr="005C2464">
        <w:rPr>
          <w:lang w:val="pl-PL"/>
        </w:rPr>
        <w:t>aktivovat</w:t>
      </w:r>
      <w:proofErr w:type="spellEnd"/>
      <w:r w:rsidRPr="005C2464">
        <w:rPr>
          <w:lang w:val="pl-PL"/>
        </w:rPr>
        <w:t>.</w:t>
      </w:r>
    </w:p>
    <w:p w14:paraId="15426EEF" w14:textId="44606A94" w:rsidR="005C2464" w:rsidRPr="005C2464" w:rsidRDefault="005C2464" w:rsidP="005C2464">
      <w:pPr>
        <w:ind w:left="-680" w:right="-680"/>
      </w:pPr>
    </w:p>
    <w:p w14:paraId="19EA4FC2" w14:textId="77777777" w:rsidR="005C2464" w:rsidRPr="005C2464" w:rsidRDefault="005C2464" w:rsidP="005C2464">
      <w:pPr>
        <w:ind w:left="-680" w:right="-680"/>
        <w:rPr>
          <w:lang w:val="pl-PL"/>
        </w:rPr>
      </w:pPr>
    </w:p>
    <w:p w14:paraId="7EA79C45" w14:textId="3A88A9B8" w:rsidR="005A4DB7" w:rsidRPr="005C2464" w:rsidRDefault="005A4DB7" w:rsidP="005C2464">
      <w:pPr>
        <w:ind w:left="-680" w:right="-680"/>
        <w:rPr>
          <w:b/>
          <w:bCs/>
          <w:lang w:val="pl-PL"/>
        </w:rPr>
      </w:pPr>
    </w:p>
    <w:sectPr w:rsidR="005A4DB7" w:rsidRPr="005C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F8"/>
    <w:rsid w:val="00227CF8"/>
    <w:rsid w:val="002801E7"/>
    <w:rsid w:val="005A4DB7"/>
    <w:rsid w:val="005C2464"/>
    <w:rsid w:val="00651AC4"/>
    <w:rsid w:val="009F4E6D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434E"/>
  <w15:chartTrackingRefBased/>
  <w15:docId w15:val="{D87A1803-D990-4C8D-A64E-12062879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7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2026-06-18T16:21:00Z</dcterms:created>
  <dcterms:modified xsi:type="dcterms:W3CDTF">2026-06-18T16:23:00Z</dcterms:modified>
</cp:coreProperties>
</file>